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98" w:rsidRPr="00F37AE9" w:rsidRDefault="00F37AE9" w:rsidP="00F37AE9">
      <w:pPr>
        <w:shd w:val="clear" w:color="auto" w:fill="000000"/>
        <w:rPr>
          <w:rFonts w:ascii="Cambria Math" w:hAnsi="Cambria Math"/>
          <w:sz w:val="40"/>
          <w:szCs w:val="40"/>
        </w:rPr>
      </w:pPr>
      <w:r w:rsidRPr="00F37AE9">
        <w:rPr>
          <w:rFonts w:ascii="Cambria Math" w:hAnsi="Cambria Math"/>
          <w:sz w:val="40"/>
          <w:szCs w:val="40"/>
        </w:rPr>
        <w:t>Homework 7.</w:t>
      </w:r>
      <w:r w:rsidR="0049759A">
        <w:rPr>
          <w:rFonts w:ascii="Cambria Math" w:hAnsi="Cambria Math"/>
          <w:sz w:val="40"/>
          <w:szCs w:val="40"/>
        </w:rPr>
        <w:t>2</w:t>
      </w:r>
    </w:p>
    <w:tbl>
      <w:tblPr>
        <w:tblW w:w="0" w:type="auto"/>
        <w:tblLook w:val="04A0"/>
      </w:tblPr>
      <w:tblGrid>
        <w:gridCol w:w="817"/>
        <w:gridCol w:w="9497"/>
      </w:tblGrid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1</w:t>
            </w:r>
          </w:p>
        </w:tc>
        <w:tc>
          <w:tcPr>
            <w:tcW w:w="9497" w:type="dxa"/>
          </w:tcPr>
          <w:p w:rsidR="00F37AE9" w:rsidRPr="00F37AE9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 point mass of weight 6.2N is acted on by a horizontal force of 3.8N</w:t>
            </w:r>
            <w:r w:rsidR="00040777">
              <w:rPr>
                <w:rFonts w:ascii="Cambria Math" w:hAnsi="Cambria Math"/>
              </w:rPr>
              <w:t>.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(a)</w:t>
            </w:r>
          </w:p>
        </w:tc>
        <w:tc>
          <w:tcPr>
            <w:tcW w:w="9497" w:type="dxa"/>
          </w:tcPr>
          <w:p w:rsidR="00040777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resultant of these two forces.</w: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magnitude:  </w:t>
            </w:r>
            <w:r w:rsidR="00E94A20">
              <w:rPr>
                <w:rFonts w:ascii="Cambria Math" w:hAnsi="Cambria Math"/>
              </w:rPr>
              <w:t>_____</w:t>
            </w:r>
            <w:r w:rsidR="00E94A20">
              <w:rPr>
                <w:rFonts w:ascii="Cambria Math" w:hAnsi="Cambria Math"/>
              </w:rPr>
              <w:tab/>
            </w:r>
            <w:r>
              <w:rPr>
                <w:rFonts w:ascii="Cambria Math" w:hAnsi="Cambria Math"/>
              </w:rPr>
              <w:t>N</w:t>
            </w:r>
            <w:r>
              <w:rPr>
                <w:rFonts w:ascii="Cambria Math" w:hAnsi="Cambria Math"/>
              </w:rPr>
              <w:tab/>
              <w:t xml:space="preserve">direction:  </w:t>
            </w:r>
            <w:r w:rsidR="00E94A20">
              <w:rPr>
                <w:rFonts w:ascii="Cambria Math" w:hAnsi="Cambria Math"/>
              </w:rPr>
              <w:t>_____</w:t>
            </w:r>
            <w:r>
              <w:rPr>
                <w:rFonts w:ascii="Cambria Math" w:hAnsi="Cambria Math"/>
              </w:rPr>
              <w:tab/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(b)</w:t>
            </w:r>
          </w:p>
        </w:tc>
        <w:tc>
          <w:tcPr>
            <w:tcW w:w="9497" w:type="dxa"/>
          </w:tcPr>
          <w:p w:rsidR="00F434BC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Determine the magnitude and direction of a third force acting on the object for it to be in equilibrium.</w: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magnitude:  _____</w:t>
            </w:r>
            <w:r>
              <w:rPr>
                <w:rFonts w:ascii="Cambria Math" w:hAnsi="Cambria Math"/>
              </w:rPr>
              <w:tab/>
              <w:t>N</w:t>
            </w:r>
            <w:r>
              <w:rPr>
                <w:rFonts w:ascii="Cambria Math" w:hAnsi="Cambria Math"/>
              </w:rPr>
              <w:tab/>
              <w:t>direction:  _____</w:t>
            </w:r>
            <w:r>
              <w:rPr>
                <w:rFonts w:ascii="Cambria Math" w:hAnsi="Cambria Math"/>
              </w:rPr>
              <w:tab/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434BC" w:rsidP="00F434BC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9497" w:type="dxa"/>
          </w:tcPr>
          <w:p w:rsidR="00F37AE9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 small object of weight 5.4N is at rest on a rough slope, which is at an angle of 30</w:t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to the horizontal.</w:t>
            </w:r>
          </w:p>
          <w:p w:rsidR="00410177" w:rsidRPr="00F37AE9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F434BC" w:rsidP="00F434BC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F434BC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Sketch a diagram and show all three forces acting on the object.</w: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E94A20" w:rsidRPr="00F37AE9" w:rsidTr="00E94A20">
        <w:tc>
          <w:tcPr>
            <w:tcW w:w="817" w:type="dxa"/>
          </w:tcPr>
          <w:p w:rsidR="00E94A20" w:rsidRPr="00F37AE9" w:rsidRDefault="00E94A20" w:rsidP="006E2DFA">
            <w:pPr>
              <w:tabs>
                <w:tab w:val="left" w:pos="142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  <w:r w:rsidR="006E2DFA">
              <w:rPr>
                <w:rFonts w:ascii="Cambria Math" w:hAnsi="Cambria Math"/>
              </w:rPr>
              <w:t xml:space="preserve"> i</w:t>
            </w:r>
          </w:p>
        </w:tc>
        <w:tc>
          <w:tcPr>
            <w:tcW w:w="9497" w:type="dxa"/>
          </w:tcPr>
          <w:p w:rsidR="00E94A20" w:rsidRDefault="006E2DFA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frictional force on the object.</w:t>
            </w: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Pr="00F37AE9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F53A12">
        <w:tc>
          <w:tcPr>
            <w:tcW w:w="817" w:type="dxa"/>
          </w:tcPr>
          <w:p w:rsidR="006E2DFA" w:rsidRPr="00F37AE9" w:rsidRDefault="006E2DFA" w:rsidP="006E2DFA">
            <w:pPr>
              <w:tabs>
                <w:tab w:val="left" w:pos="142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  <w:r>
              <w:rPr>
                <w:rFonts w:ascii="Cambria Math" w:hAnsi="Cambria Math"/>
              </w:rPr>
              <w:t>ii</w:t>
            </w:r>
          </w:p>
        </w:tc>
        <w:tc>
          <w:tcPr>
            <w:tcW w:w="9497" w:type="dxa"/>
          </w:tcPr>
          <w:p w:rsidR="006E2DFA" w:rsidRDefault="006E2DFA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support force from the slope on the object.</w:t>
            </w:r>
          </w:p>
          <w:p w:rsidR="006E2DFA" w:rsidRDefault="006E2DFA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Pr="00F37AE9" w:rsidRDefault="006E2DFA" w:rsidP="00E94A20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</w:tbl>
    <w:p w:rsidR="006E2DFA" w:rsidRPr="006E2DFA" w:rsidRDefault="006E2DFA">
      <w:pPr>
        <w:rPr>
          <w:sz w:val="2"/>
        </w:rPr>
      </w:pPr>
      <w:r w:rsidRPr="006E2DFA">
        <w:rPr>
          <w:sz w:val="2"/>
        </w:rPr>
        <w:br w:type="page"/>
      </w:r>
    </w:p>
    <w:tbl>
      <w:tblPr>
        <w:tblW w:w="0" w:type="auto"/>
        <w:tblLook w:val="04A0"/>
      </w:tblPr>
      <w:tblGrid>
        <w:gridCol w:w="817"/>
        <w:gridCol w:w="9497"/>
      </w:tblGrid>
      <w:tr w:rsidR="006E2DFA" w:rsidRPr="00F37AE9" w:rsidTr="00F53A12">
        <w:tc>
          <w:tcPr>
            <w:tcW w:w="817" w:type="dxa"/>
          </w:tcPr>
          <w:p w:rsidR="006E2DFA" w:rsidRPr="00F37AE9" w:rsidRDefault="006E2DFA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lastRenderedPageBreak/>
              <w:t>3</w:t>
            </w:r>
          </w:p>
        </w:tc>
        <w:tc>
          <w:tcPr>
            <w:tcW w:w="9497" w:type="dxa"/>
          </w:tcPr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An archer pulled a bowstring back until the two halves of the string are at 140</w:t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to each other (see diagram below). The force is needed to hold the string in this position was 95N</w:t>
            </w:r>
            <w:r w:rsidR="004D784B">
              <w:rPr>
                <w:rFonts w:ascii="Cambria Math" w:hAnsi="Cambria Math"/>
              </w:rPr>
              <w:t>.</w:t>
            </w:r>
          </w:p>
          <w:p w:rsidR="006E2DFA" w:rsidRDefault="00410177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group id="_x0000_s1213" style="position:absolute;margin-left:104.5pt;margin-top:5pt;width:233.7pt;height:127.2pt;z-index:251675648" coordorigin="1592,1805" coordsize="4674,2544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94" type="#_x0000_t19" style="position:absolute;left:3584;top:1805;width:798;height:2544" coordsize="21600,37048" adj="-3869119,3870361,,18522" path="wr-21600,-3078,21600,40122,11113,,11106,37048nfewr-21600,-3078,21600,40122,11113,,11106,37048l,18522nsxe" strokecolor="#484329 [814]" strokeweight="4.5pt">
                    <v:path o:connectlocs="11113,0;11106,37048;0,18522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5" type="#_x0000_t32" style="position:absolute;left:3188;top:3075;width:2109;height:0" o:connectortype="straight" strokecolor="#205867 [1608]" strokeweight="1.25pt">
                    <v:stroke endarrow="classic" endarrowwidth="narrow" endarrowlength="long"/>
                  </v:shape>
                  <v:shape id="_x0000_s1196" type="#_x0000_t32" style="position:absolute;left:3188;top:1818;width:798;height:1254;flip:x" o:connectortype="straight" strokeweight="1.5pt"/>
                  <v:shape id="_x0000_s1197" type="#_x0000_t32" style="position:absolute;left:3188;top:3075;width:798;height:1254" o:connectortype="straight" strokeweight="1.5pt"/>
                  <v:shape id="_x0000_s1198" type="#_x0000_t32" style="position:absolute;left:2390;top:3075;width:798;height:0;flip:x" o:connectortype="straight" strokeweight="1.5p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199" type="#_x0000_t5" style="position:absolute;left:2249;top:2988;width:142;height:202;rotation:-90" strokeweight="1.5pt"/>
                  <v:shape id="_x0000_s1200" type="#_x0000_t32" style="position:absolute;left:3245;top:2961;width:57;height:114;flip:x y" o:connectortype="straight" strokecolor="#205867 [1608]" strokeweight="2pt"/>
                  <v:shape id="_x0000_s1201" type="#_x0000_t32" style="position:absolute;left:3359;top:2961;width:57;height:114;flip:x y" o:connectortype="straight" strokecolor="#205867 [1608]" strokeweight="2pt"/>
                  <v:shape id="_x0000_s1202" type="#_x0000_t32" style="position:absolute;left:3473;top:2961;width:57;height:114;flip:x y" o:connectortype="straight" strokecolor="#205867 [1608]" strokeweight="2pt"/>
                  <v:shape id="_x0000_s1203" type="#_x0000_t32" style="position:absolute;left:3245;top:3075;width:57;height:114;flip:y" o:connectortype="straight" strokecolor="#205867 [1608]" strokeweight="2pt"/>
                  <v:shape id="_x0000_s1205" type="#_x0000_t32" style="position:absolute;left:3359;top:3075;width:57;height:114;flip:y" o:connectortype="straight" strokecolor="#205867 [1608]" strokeweight="2pt"/>
                  <v:shape id="_x0000_s1206" type="#_x0000_t32" style="position:absolute;left:3473;top:3075;width:57;height:114;flip:y" o:connectortype="straight" strokecolor="#205867 [1608]" strokeweight="2pt"/>
                  <v:shape id="_x0000_s1208" type="#_x0000_t19" style="position:absolute;left:3188;top:2645;width:513;height:866" coordsize="21600,36470" adj="-3735574,3813314,,18115" path="wr-21600,-3485,21600,39715,11764,,11387,36470nfewr-21600,-3485,21600,39715,11764,,11387,36470l,18115nsxe" strokeweight="1.5pt">
                    <v:path o:connectlocs="11764,0;11387,36470;0,18115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209" type="#_x0000_t202" style="position:absolute;left:5012;top:3132;width:1254;height:513" filled="f" stroked="f">
                    <v:textbox>
                      <w:txbxContent>
                        <w:p w:rsidR="00410177" w:rsidRPr="00410177" w:rsidRDefault="00410177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10177">
                            <w:rPr>
                              <w:rFonts w:asciiTheme="majorHAnsi" w:hAnsiTheme="majorHAnsi"/>
                            </w:rPr>
                            <w:t>arrow</w:t>
                          </w:r>
                        </w:p>
                      </w:txbxContent>
                    </v:textbox>
                  </v:shape>
                  <v:shape id="_x0000_s1210" type="#_x0000_t202" style="position:absolute;left:1592;top:3132;width:1710;height:798" filled="f" stroked="f">
                    <v:textbox>
                      <w:txbxContent>
                        <w:p w:rsidR="00410177" w:rsidRPr="00410177" w:rsidRDefault="00410177" w:rsidP="00410177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>force to hold arrow in place</w:t>
                          </w:r>
                        </w:p>
                      </w:txbxContent>
                    </v:textbox>
                  </v:shape>
                  <v:shape id="_x0000_s1211" type="#_x0000_t202" style="position:absolute;left:3530;top:2505;width:729;height:513" filled="f" stroked="f">
                    <v:textbox>
                      <w:txbxContent>
                        <w:p w:rsidR="00410177" w:rsidRPr="00410177" w:rsidRDefault="00410177" w:rsidP="00410177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>70</w:t>
                          </w:r>
                          <w:r>
                            <w:rPr>
                              <w:rFonts w:asciiTheme="majorHAnsi" w:hAnsiTheme="majorHAnsi"/>
                            </w:rPr>
                            <w:sym w:font="Symbol" w:char="F0B0"/>
                          </w:r>
                        </w:p>
                      </w:txbxContent>
                    </v:textbox>
                  </v:shape>
                  <v:shape id="_x0000_s1212" type="#_x0000_t202" style="position:absolute;left:3530;top:3189;width:786;height:513" filled="f" stroked="f">
                    <v:textbox>
                      <w:txbxContent>
                        <w:p w:rsidR="00410177" w:rsidRPr="00410177" w:rsidRDefault="00410177" w:rsidP="00410177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>70</w:t>
                          </w:r>
                          <w:r>
                            <w:rPr>
                              <w:rFonts w:asciiTheme="majorHAnsi" w:hAnsiTheme="majorHAnsi"/>
                            </w:rPr>
                            <w:sym w:font="Symbol" w:char="F0B0"/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Pr="00F37AE9" w:rsidRDefault="006E2DFA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6E2DFA">
        <w:tc>
          <w:tcPr>
            <w:tcW w:w="817" w:type="dxa"/>
          </w:tcPr>
          <w:p w:rsidR="006E2DFA" w:rsidRPr="00F37AE9" w:rsidRDefault="006E2DFA" w:rsidP="006E2DFA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6E2DFA" w:rsidRDefault="004D784B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tension in each part of the bowstring in this position</w:t>
            </w:r>
            <w:r w:rsidR="006E2DFA">
              <w:rPr>
                <w:rFonts w:ascii="Cambria Math" w:hAnsi="Cambria Math"/>
              </w:rPr>
              <w:t>.</w:t>
            </w: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410177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Pr="00F37AE9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D784B" w:rsidRPr="00F37AE9" w:rsidTr="009A73D5">
        <w:tc>
          <w:tcPr>
            <w:tcW w:w="817" w:type="dxa"/>
          </w:tcPr>
          <w:p w:rsidR="004D784B" w:rsidRPr="00F37AE9" w:rsidRDefault="004D784B" w:rsidP="004D784B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4D784B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Calculate the </w:t>
            </w:r>
            <w:r>
              <w:rPr>
                <w:rFonts w:ascii="Cambria Math" w:hAnsi="Cambria Math"/>
              </w:rPr>
              <w:t>resultant force on an arrow at the instant the bowstring is released</w:t>
            </w:r>
            <w:r>
              <w:rPr>
                <w:rFonts w:ascii="Cambria Math" w:hAnsi="Cambria Math"/>
              </w:rPr>
              <w:t>.</w:t>
            </w:r>
          </w:p>
          <w:p w:rsidR="004D784B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</w:p>
          <w:p w:rsidR="00410177" w:rsidRDefault="00410177" w:rsidP="009A73D5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Pr="00F37AE9" w:rsidRDefault="004D784B" w:rsidP="009A73D5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F53A12">
        <w:tc>
          <w:tcPr>
            <w:tcW w:w="817" w:type="dxa"/>
          </w:tcPr>
          <w:p w:rsidR="006E2DFA" w:rsidRPr="00F37AE9" w:rsidRDefault="006E2DFA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9497" w:type="dxa"/>
          </w:tcPr>
          <w:p w:rsidR="006E2DFA" w:rsidRDefault="004D784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An elastic string is stretched horizontally between two fixed points 0.80m apart. An object of weight 4.0N is suspended from the midpoint of the string, causing the midpoint to drop a distance of 0.12m.</w:t>
            </w:r>
          </w:p>
          <w:p w:rsidR="00410177" w:rsidRPr="00F37AE9" w:rsidRDefault="00410177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6E2DFA">
        <w:tc>
          <w:tcPr>
            <w:tcW w:w="817" w:type="dxa"/>
          </w:tcPr>
          <w:p w:rsidR="006E2DFA" w:rsidRPr="00F37AE9" w:rsidRDefault="006E2DFA" w:rsidP="006E2DFA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6E2DFA" w:rsidRDefault="004D784B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angle of each part of the string to the vertical.</w:t>
            </w:r>
          </w:p>
          <w:p w:rsidR="004D784B" w:rsidRDefault="004D784B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4D784B" w:rsidRDefault="004D784B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410177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Pr="00F37AE9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6E2DFA" w:rsidRPr="00F37AE9" w:rsidTr="006E2DFA">
        <w:tc>
          <w:tcPr>
            <w:tcW w:w="817" w:type="dxa"/>
          </w:tcPr>
          <w:p w:rsidR="006E2DFA" w:rsidRPr="00F37AE9" w:rsidRDefault="006E2DFA" w:rsidP="006E2DFA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6E2DFA" w:rsidRDefault="004D784B" w:rsidP="006E2DFA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tension in each part of the string.</w:t>
            </w: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410177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410177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410177" w:rsidRDefault="00410177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  <w:p w:rsidR="006E2DFA" w:rsidRPr="00F37AE9" w:rsidRDefault="006E2DFA" w:rsidP="006E2DF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</w:tbl>
    <w:p w:rsidR="00F37AE9" w:rsidRPr="006F0F8E" w:rsidRDefault="006F0F8E">
      <w:pPr>
        <w:rPr>
          <w:rFonts w:ascii="Century Gothic" w:hAnsi="Century Gothic"/>
          <w:sz w:val="16"/>
          <w:szCs w:val="16"/>
        </w:rPr>
      </w:pPr>
      <w:r w:rsidRPr="006F0F8E">
        <w:rPr>
          <w:rFonts w:ascii="Century Gothic" w:hAnsi="Century Gothic"/>
          <w:sz w:val="16"/>
          <w:szCs w:val="16"/>
        </w:rPr>
        <w:t xml:space="preserve">Hints and solutions: </w:t>
      </w:r>
      <w:hyperlink r:id="rId7" w:history="1">
        <w:r w:rsidR="004D784B" w:rsidRPr="003F00B4">
          <w:rPr>
            <w:rStyle w:val="Hyperlink"/>
            <w:rFonts w:ascii="Century Gothic" w:hAnsi="Century Gothic"/>
            <w:sz w:val="16"/>
            <w:szCs w:val="16"/>
          </w:rPr>
          <w:t>http://mathsurgery.wikispaces.com/Phys+AS+unit+2+section+7.2+-+equilibrium+and+balanced+forces</w:t>
        </w:r>
      </w:hyperlink>
      <w:r w:rsidR="004D784B">
        <w:rPr>
          <w:rFonts w:ascii="Century Gothic" w:hAnsi="Century Gothic"/>
          <w:sz w:val="16"/>
          <w:szCs w:val="16"/>
        </w:rPr>
        <w:t xml:space="preserve"> </w:t>
      </w:r>
    </w:p>
    <w:sectPr w:rsidR="00F37AE9" w:rsidRPr="006F0F8E" w:rsidSect="006F0F8E"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FAB" w:rsidRDefault="00852FAB" w:rsidP="00040777">
      <w:pPr>
        <w:spacing w:after="0" w:line="240" w:lineRule="auto"/>
      </w:pPr>
      <w:r>
        <w:separator/>
      </w:r>
    </w:p>
  </w:endnote>
  <w:endnote w:type="continuationSeparator" w:id="1">
    <w:p w:rsidR="00852FAB" w:rsidRDefault="00852FAB" w:rsidP="0004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FAB" w:rsidRDefault="00852FAB" w:rsidP="00040777">
      <w:pPr>
        <w:spacing w:after="0" w:line="240" w:lineRule="auto"/>
      </w:pPr>
      <w:r>
        <w:separator/>
      </w:r>
    </w:p>
  </w:footnote>
  <w:footnote w:type="continuationSeparator" w:id="1">
    <w:p w:rsidR="00852FAB" w:rsidRDefault="00852FAB" w:rsidP="00040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57"/>
  <w:drawingGridVerticalSpacing w:val="57"/>
  <w:doNotUseMarginsForDrawingGridOrigin/>
  <w:drawingGridHorizontalOrigin w:val="851"/>
  <w:drawingGridVerticalOrigin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498"/>
    <w:rsid w:val="00040777"/>
    <w:rsid w:val="002E0498"/>
    <w:rsid w:val="00391FE4"/>
    <w:rsid w:val="00410177"/>
    <w:rsid w:val="0049759A"/>
    <w:rsid w:val="004D784B"/>
    <w:rsid w:val="00530BE3"/>
    <w:rsid w:val="005B4CEB"/>
    <w:rsid w:val="00641E53"/>
    <w:rsid w:val="006E2DFA"/>
    <w:rsid w:val="006F0F8E"/>
    <w:rsid w:val="00822F22"/>
    <w:rsid w:val="00852FAB"/>
    <w:rsid w:val="00882F3D"/>
    <w:rsid w:val="00932646"/>
    <w:rsid w:val="00A0471D"/>
    <w:rsid w:val="00B427B2"/>
    <w:rsid w:val="00B67B16"/>
    <w:rsid w:val="00BC3B83"/>
    <w:rsid w:val="00C017AE"/>
    <w:rsid w:val="00C20D17"/>
    <w:rsid w:val="00C7214B"/>
    <w:rsid w:val="00E93408"/>
    <w:rsid w:val="00E94A20"/>
    <w:rsid w:val="00F3746A"/>
    <w:rsid w:val="00F37AE9"/>
    <w:rsid w:val="00F434BC"/>
    <w:rsid w:val="00F53A12"/>
    <w:rsid w:val="00FC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0,#984a0a"/>
      <o:colormenu v:ext="edit" fillcolor="#984a0a" strokecolor="#984a0a"/>
    </o:shapedefaults>
    <o:shapelayout v:ext="edit">
      <o:idmap v:ext="edit" data="1"/>
      <o:rules v:ext="edit">
        <o:r id="V:Rule16" type="arc" idref="#_x0000_s1194"/>
        <o:r id="V:Rule18" type="connector" idref="#_x0000_s1195"/>
        <o:r id="V:Rule20" type="connector" idref="#_x0000_s1196"/>
        <o:r id="V:Rule22" type="connector" idref="#_x0000_s1197"/>
        <o:r id="V:Rule24" type="connector" idref="#_x0000_s1198"/>
        <o:r id="V:Rule26" type="connector" idref="#_x0000_s1200"/>
        <o:r id="V:Rule27" type="connector" idref="#_x0000_s1201"/>
        <o:r id="V:Rule28" type="connector" idref="#_x0000_s1202"/>
        <o:r id="V:Rule29" type="connector" idref="#_x0000_s1203"/>
        <o:r id="V:Rule31" type="connector" idref="#_x0000_s1205"/>
        <o:r id="V:Rule32" type="connector" idref="#_x0000_s1206"/>
        <o:r id="V:Rule36" type="arc" idref="#_x0000_s1208"/>
      </o:rules>
      <o:regrouptable v:ext="edit">
        <o:entry new="1" old="0"/>
        <o:entry new="2" old="0"/>
        <o:entry new="3" old="0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498"/>
    <w:rPr>
      <w:color w:val="0000FF"/>
      <w:u w:val="single"/>
    </w:rPr>
  </w:style>
  <w:style w:type="table" w:styleId="TableGrid">
    <w:name w:val="Table Grid"/>
    <w:basedOn w:val="TableNormal"/>
    <w:uiPriority w:val="59"/>
    <w:rsid w:val="00F37A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71D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0471D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07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77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407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thsurgery.wikispaces.com/Phys+AS+unit+2+section+7.2+-+equilibrium+and+balanced+force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74ED-8955-48E9-9840-607296C0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2</cp:revision>
  <dcterms:created xsi:type="dcterms:W3CDTF">2011-10-05T05:24:00Z</dcterms:created>
  <dcterms:modified xsi:type="dcterms:W3CDTF">2011-10-05T05:24:00Z</dcterms:modified>
</cp:coreProperties>
</file>